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d9515dcfb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GOHAGEN INVEST AS</w:t>
      </w:r>
    </w:p>
    <w:sectPr>
      <w:headerReference xmlns:r="http://schemas.openxmlformats.org/officeDocument/2006/relationships" w:type="default" r:id="R8217a6b657174807"/>
      <w:footerReference xmlns:r="http://schemas.openxmlformats.org/officeDocument/2006/relationships" w:type="default" r:id="R348fc8ba8ecb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7a6b657174807" /><Relationship Type="http://schemas.openxmlformats.org/officeDocument/2006/relationships/footer" Target="/word/footer1.xml" Id="R348fc8ba8ecb4162" /></Relationships>
</file>