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ceeb48be5c451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EVARICA AS</w:t>
      </w:r>
    </w:p>
    <w:sectPr>
      <w:headerReference xmlns:r="http://schemas.openxmlformats.org/officeDocument/2006/relationships" w:type="default" r:id="R1af722fe4d754851"/>
      <w:footerReference xmlns:r="http://schemas.openxmlformats.org/officeDocument/2006/relationships" w:type="default" r:id="Rb2b2fb41a38c48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EVARICA AS   ·   Org.nr 923 804 013   ·   c/o Espen Øverås, Hemmestveitbakken 46   ·   4021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EVARICA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f722fe4d754851" /><Relationship Type="http://schemas.openxmlformats.org/officeDocument/2006/relationships/footer" Target="/word/footer1.xml" Id="Rb2b2fb41a38c4829" /></Relationships>
</file>