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beedede6941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TERRA HOLDING AS</w:t>
      </w:r>
    </w:p>
    <w:sectPr>
      <w:headerReference xmlns:r="http://schemas.openxmlformats.org/officeDocument/2006/relationships" w:type="default" r:id="R1f73cff47f6e48d4"/>
      <w:footerReference xmlns:r="http://schemas.openxmlformats.org/officeDocument/2006/relationships" w:type="default" r:id="R5c06258fa7c4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3cff47f6e48d4" /><Relationship Type="http://schemas.openxmlformats.org/officeDocument/2006/relationships/footer" Target="/word/footer1.xml" Id="R5c06258fa7c443f4" /></Relationships>
</file>