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cc7a223ea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TERRA HOLDING AS, org.nr 923 748 849,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ff65406fb5164198"/>
      <w:footerReference xmlns:r="http://schemas.openxmlformats.org/officeDocument/2006/relationships" w:type="default" r:id="Rfdbcb151881d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5406fb5164198" /><Relationship Type="http://schemas.openxmlformats.org/officeDocument/2006/relationships/footer" Target="/word/footer1.xml" Id="Rfdbcb151881d4753" /></Relationships>
</file>