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ddebace95340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Måndalen,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FJELLROSE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FJELLROSE AS</w:t>
      </w:r>
    </w:p>
    <w:sectPr>
      <w:headerReference xmlns:r="http://schemas.openxmlformats.org/officeDocument/2006/relationships" w:type="default" r:id="R9080ca3904fe4d31"/>
      <w:footerReference xmlns:r="http://schemas.openxmlformats.org/officeDocument/2006/relationships" w:type="default" r:id="R9cc176f96f8949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FJELLROSE AS   ·   Org.nr 923 479 163   ·   c/o Lillian Wenaas, Kvile, Bruasetvegen 116   ·   6386 MÅNDALEN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FJELLROSE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80ca3904fe4d31" /><Relationship Type="http://schemas.openxmlformats.org/officeDocument/2006/relationships/footer" Target="/word/footer1.xml" Id="R9cc176f96f894942" /></Relationships>
</file>