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159cb775174d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Klavestadhaugen,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ALFANOR 19195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b460f96a3dee4d80"/>
      <w:footerReference xmlns:r="http://schemas.openxmlformats.org/officeDocument/2006/relationships" w:type="default" r:id="Rd5dad4943d934f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60f96a3dee4d80" /><Relationship Type="http://schemas.openxmlformats.org/officeDocument/2006/relationships/footer" Target="/word/footer1.xml" Id="Rd5dad4943d934fc2" /></Relationships>
</file>