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a5c5af9ffb468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Nordfjordeid,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EID MOTOR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EID MOTOR AS</w:t>
      </w:r>
    </w:p>
    <w:sectPr>
      <w:headerReference xmlns:r="http://schemas.openxmlformats.org/officeDocument/2006/relationships" w:type="default" r:id="Ra51e87e39fc74e94"/>
      <w:footerReference xmlns:r="http://schemas.openxmlformats.org/officeDocument/2006/relationships" w:type="default" r:id="Rcfcd8c0888c449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EID MOTOR AS   ·   Org.nr 923 340 521   ·   Mallakoff 2   ·   6770 NORDFJORDEID   ·   Tlf. 57860119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EID MOTOR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1e87e39fc74e94" /><Relationship Type="http://schemas.openxmlformats.org/officeDocument/2006/relationships/footer" Target="/word/footer1.xml" Id="Rcfcd8c0888c449fb" /></Relationships>
</file>