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470a3f01be49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SOFICA AS</w:t>
      </w:r>
    </w:p>
    <w:sectPr>
      <w:headerReference xmlns:r="http://schemas.openxmlformats.org/officeDocument/2006/relationships" w:type="default" r:id="Rd8dc5a9c83bb4c1f"/>
      <w:footerReference xmlns:r="http://schemas.openxmlformats.org/officeDocument/2006/relationships" w:type="default" r:id="R34801d03018e4a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SOFICA AS   ·   Org.nr 923 215 964   ·   c/o Katrine Bratteberg, Frydenbølien 8   ·   5056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SOFICA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dc5a9c83bb4c1f" /><Relationship Type="http://schemas.openxmlformats.org/officeDocument/2006/relationships/footer" Target="/word/footer1.xml" Id="R34801d03018e4aa9" /></Relationships>
</file>