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2160f88fe046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TOGOS AS</w:t>
      </w:r>
    </w:p>
    <w:sectPr>
      <w:headerReference xmlns:r="http://schemas.openxmlformats.org/officeDocument/2006/relationships" w:type="default" r:id="Rd8a0b26da3334acc"/>
      <w:footerReference xmlns:r="http://schemas.openxmlformats.org/officeDocument/2006/relationships" w:type="default" r:id="Rfd1c45ad9e414c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TOGOS AS   ·   Org.nr 923 018 174   ·   Nedre Tyholmsvei 13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a0b26da3334acc" /><Relationship Type="http://schemas.openxmlformats.org/officeDocument/2006/relationships/footer" Target="/word/footer1.xml" Id="Rfd1c45ad9e414c10" /></Relationships>
</file>