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1f976dccb4b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LUDVIGSEN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LUDVIGSEN HOLDING AS</w:t>
      </w:r>
    </w:p>
    <w:sectPr>
      <w:headerReference xmlns:r="http://schemas.openxmlformats.org/officeDocument/2006/relationships" w:type="default" r:id="Rb3506ac7ac314c9e"/>
      <w:footerReference xmlns:r="http://schemas.openxmlformats.org/officeDocument/2006/relationships" w:type="default" r:id="R670c5e404b3f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06ac7ac314c9e" /><Relationship Type="http://schemas.openxmlformats.org/officeDocument/2006/relationships/footer" Target="/word/footer1.xml" Id="R670c5e404b3f470b" /></Relationships>
</file>