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86668436b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WINSNES AS.</w:t>
      </w:r>
    </w:p>
    <w:sectPr>
      <w:headerReference xmlns:r="http://schemas.openxmlformats.org/officeDocument/2006/relationships" w:type="default" r:id="R3e26bab2b39b48cc"/>
      <w:footerReference xmlns:r="http://schemas.openxmlformats.org/officeDocument/2006/relationships" w:type="default" r:id="Ra7d477a82d9a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6bab2b39b48cc" /><Relationship Type="http://schemas.openxmlformats.org/officeDocument/2006/relationships/footer" Target="/word/footer1.xml" Id="Ra7d477a82d9a4952" /></Relationships>
</file>