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c679c3ae445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TIRELIRE AS</w:t>
      </w:r>
    </w:p>
    <w:sectPr>
      <w:headerReference xmlns:r="http://schemas.openxmlformats.org/officeDocument/2006/relationships" w:type="default" r:id="Rf77af4ae94c04e59"/>
      <w:footerReference xmlns:r="http://schemas.openxmlformats.org/officeDocument/2006/relationships" w:type="default" r:id="Rfb40478f5162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TIRELIRE AS   ·   Org.nr 922 025 819   ·   c/o Kjersti Holm, Kittel-Nielsens vei 64B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TIRELIRE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af4ae94c04e59" /><Relationship Type="http://schemas.openxmlformats.org/officeDocument/2006/relationships/footer" Target="/word/footer1.xml" Id="Rfb40478f51624864" /></Relationships>
</file>