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9c4c7359545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ELWE INVEST AS</w:t>
      </w:r>
    </w:p>
    <w:sectPr>
      <w:headerReference xmlns:r="http://schemas.openxmlformats.org/officeDocument/2006/relationships" w:type="default" r:id="R8303c743bf5b4804"/>
      <w:footerReference xmlns:r="http://schemas.openxmlformats.org/officeDocument/2006/relationships" w:type="default" r:id="R3b6112a22f94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3c743bf5b4804" /><Relationship Type="http://schemas.openxmlformats.org/officeDocument/2006/relationships/footer" Target="/word/footer1.xml" Id="R3b6112a22f9443cd" /></Relationships>
</file>