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82f18b60ad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KKA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KKA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dddada40b8495c"/>
      <w:footerReference xmlns:r="http://schemas.openxmlformats.org/officeDocument/2006/relationships" w:type="default" r:id="R4330e6d468a0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KKA AS   ·   Org.nr 921 903 766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KKA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ddada40b8495c" /><Relationship Type="http://schemas.openxmlformats.org/officeDocument/2006/relationships/footer" Target="/word/footer1.xml" Id="R4330e6d468a04898" /></Relationships>
</file>