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018f9ed0d45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ROCKSOLID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ROCKSOLID AS</w:t>
      </w:r>
    </w:p>
    <w:sectPr>
      <w:headerReference xmlns:r="http://schemas.openxmlformats.org/officeDocument/2006/relationships" w:type="default" r:id="R393de445c0ca4a9a"/>
      <w:footerReference xmlns:r="http://schemas.openxmlformats.org/officeDocument/2006/relationships" w:type="default" r:id="R40afd5434f62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ROCKSOLID AS   ·   Org.nr 921 890 516   ·  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ROCKSOLID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de445c0ca4a9a" /><Relationship Type="http://schemas.openxmlformats.org/officeDocument/2006/relationships/footer" Target="/word/footer1.xml" Id="R40afd5434f624986" /></Relationships>
</file>