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3fc36e387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4SIGHT AS</w:t>
      </w:r>
    </w:p>
    <w:sectPr>
      <w:headerReference xmlns:r="http://schemas.openxmlformats.org/officeDocument/2006/relationships" w:type="default" r:id="R05b9ba31a8174db1"/>
      <w:footerReference xmlns:r="http://schemas.openxmlformats.org/officeDocument/2006/relationships" w:type="default" r:id="Rb7fbc7bbc46c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4SIGHT AS   ·   Org.nr 921 862 229   ·   Bryggen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4SIGHT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9ba31a8174db1" /><Relationship Type="http://schemas.openxmlformats.org/officeDocument/2006/relationships/footer" Target="/word/footer1.xml" Id="Rb7fbc7bbc46c4602" /></Relationships>
</file>