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f11086fb0d148a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IKASP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IKASP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bd0762c8c94437f"/>
      <w:footerReference xmlns:r="http://schemas.openxmlformats.org/officeDocument/2006/relationships" w:type="default" r:id="R3403d53483c6435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IKASP AS   ·   Org.nr 921 697 201   ·   Standardveien 1   ·   0581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IKASP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bd0762c8c94437f" /><Relationship Type="http://schemas.openxmlformats.org/officeDocument/2006/relationships/footer" Target="/word/footer1.xml" Id="R3403d53483c6435d" /></Relationships>
</file>