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61ade0e34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BILLINGS AS</w:t>
      </w:r>
    </w:p>
    <w:sectPr>
      <w:headerReference xmlns:r="http://schemas.openxmlformats.org/officeDocument/2006/relationships" w:type="default" r:id="R11218ad352f8490c"/>
      <w:footerReference xmlns:r="http://schemas.openxmlformats.org/officeDocument/2006/relationships" w:type="default" r:id="R65880c837cc0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BILLINGS AS   ·   Org.nr 921 687 311   ·   Høyenhallveien 31B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18ad352f8490c" /><Relationship Type="http://schemas.openxmlformats.org/officeDocument/2006/relationships/footer" Target="/word/footer1.xml" Id="R65880c837cc0442d" /></Relationships>
</file>