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a50af28bc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ASCENSUS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0fa89bf49d4b442d"/>
      <w:footerReference xmlns:r="http://schemas.openxmlformats.org/officeDocument/2006/relationships" w:type="default" r:id="R2d1eb5de7a13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89bf49d4b442d" /><Relationship Type="http://schemas.openxmlformats.org/officeDocument/2006/relationships/footer" Target="/word/footer1.xml" Id="R2d1eb5de7a134a64" /></Relationships>
</file>