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66e7ae46c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ffac7aca04cfd"/>
      <w:footerReference xmlns:r="http://schemas.openxmlformats.org/officeDocument/2006/relationships" w:type="default" r:id="Rddf3e7babd0c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FINANS AS   ·   Org.nr 921 668 503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ffac7aca04cfd" /><Relationship Type="http://schemas.openxmlformats.org/officeDocument/2006/relationships/footer" Target="/word/footer1.xml" Id="Rddf3e7babd0c4498" /></Relationships>
</file>