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b759109fc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HELBRA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HELBRA AS</w:t>
      </w:r>
    </w:p>
    <w:sectPr>
      <w:headerReference xmlns:r="http://schemas.openxmlformats.org/officeDocument/2006/relationships" w:type="default" r:id="R2ea9c4af35ae4b80"/>
      <w:footerReference xmlns:r="http://schemas.openxmlformats.org/officeDocument/2006/relationships" w:type="default" r:id="Rf29931643f33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HELBRA AS   ·   Org.nr 921 643 934   ·   Betzy Kjelsbergs vei 7   ·   0486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9c4af35ae4b80" /><Relationship Type="http://schemas.openxmlformats.org/officeDocument/2006/relationships/footer" Target="/word/footer1.xml" Id="Rf29931643f334c54" /></Relationships>
</file>