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70e7decb5c42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TRIONOR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TRIONOR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fb436cfcc545f9"/>
      <w:footerReference xmlns:r="http://schemas.openxmlformats.org/officeDocument/2006/relationships" w:type="default" r:id="Rac4564b3743142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TRIONOR AS   ·   Org.nr 921 405 650   ·   Storgaten 30   ·   3126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TRIONOR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fb436cfcc545f9" /><Relationship Type="http://schemas.openxmlformats.org/officeDocument/2006/relationships/footer" Target="/word/footer1.xml" Id="Rac4564b374314258" /></Relationships>
</file>