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dec0d5a65f4e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TRULS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TRULS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281c37b6134c48"/>
      <w:footerReference xmlns:r="http://schemas.openxmlformats.org/officeDocument/2006/relationships" w:type="default" r:id="R78973c7e5e3e41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TRULS INVEST AS   ·   Org.nr 921 089 155   ·   Nordraaks gate 7   ·   0266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TRULS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281c37b6134c48" /><Relationship Type="http://schemas.openxmlformats.org/officeDocument/2006/relationships/footer" Target="/word/footer1.xml" Id="R78973c7e5e3e4180" /></Relationships>
</file>