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585e79846148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ENDURANCE INVEST AS.</w:t>
      </w:r>
    </w:p>
    <w:sectPr>
      <w:headerReference xmlns:r="http://schemas.openxmlformats.org/officeDocument/2006/relationships" w:type="default" r:id="R760b4d00be2548f3"/>
      <w:footerReference xmlns:r="http://schemas.openxmlformats.org/officeDocument/2006/relationships" w:type="default" r:id="Rc01ca4cd1db247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ENDURANCE INVEST AS   ·   Org.nr 920 980 236   ·   c/o Knut Bergsvand, Leiv Eirikssons vei 44   ·   3269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ENDURANCE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0b4d00be2548f3" /><Relationship Type="http://schemas.openxmlformats.org/officeDocument/2006/relationships/footer" Target="/word/footer1.xml" Id="Rc01ca4cd1db24739" /></Relationships>
</file>