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6435a5896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KVERVA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KVERVA FINANS AS</w:t>
      </w:r>
    </w:p>
    <w:sectPr>
      <w:headerReference xmlns:r="http://schemas.openxmlformats.org/officeDocument/2006/relationships" w:type="default" r:id="R57ed6f5f1c0d4c3a"/>
      <w:footerReference xmlns:r="http://schemas.openxmlformats.org/officeDocument/2006/relationships" w:type="default" r:id="R7b37aec5af7a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KVERVA FINANS AS   ·   Org.nr 920 861 008   ·   Kverva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KVERVA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d6f5f1c0d4c3a" /><Relationship Type="http://schemas.openxmlformats.org/officeDocument/2006/relationships/footer" Target="/word/footer1.xml" Id="R7b37aec5af7a493f" /></Relationships>
</file>