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951e895a9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STARTUP ELEVATION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7724ab0abbd14983"/>
      <w:footerReference xmlns:r="http://schemas.openxmlformats.org/officeDocument/2006/relationships" w:type="default" r:id="R747e6fbe507f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4ab0abbd14983" /><Relationship Type="http://schemas.openxmlformats.org/officeDocument/2006/relationships/footer" Target="/word/footer1.xml" Id="R747e6fbe507f440b" /></Relationships>
</file>