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a5e779306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ARTAPLUSS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ARTAPLUSS AS</w:t>
      </w:r>
    </w:p>
    <w:sectPr>
      <w:headerReference xmlns:r="http://schemas.openxmlformats.org/officeDocument/2006/relationships" w:type="default" r:id="R48384b6ac81243b4"/>
      <w:footerReference xmlns:r="http://schemas.openxmlformats.org/officeDocument/2006/relationships" w:type="default" r:id="Rb12e60c30668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84b6ac81243b4" /><Relationship Type="http://schemas.openxmlformats.org/officeDocument/2006/relationships/footer" Target="/word/footer1.xml" Id="Rb12e60c306684deb" /></Relationships>
</file>