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3452310104d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LYKKE INVEST AS</w:t>
      </w:r>
    </w:p>
    <w:sectPr>
      <w:headerReference xmlns:r="http://schemas.openxmlformats.org/officeDocument/2006/relationships" w:type="default" r:id="Reabef2c3bcb2459f"/>
      <w:footerReference xmlns:r="http://schemas.openxmlformats.org/officeDocument/2006/relationships" w:type="default" r:id="R92fb99fdc6c546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 INVEST AS   ·   Org.nr 920 452 590   ·   Arups gate 10A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ef2c3bcb2459f" /><Relationship Type="http://schemas.openxmlformats.org/officeDocument/2006/relationships/footer" Target="/word/footer1.xml" Id="R92fb99fdc6c546c7" /></Relationships>
</file>