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556db663884c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ENITS INVEST AS</w:t>
      </w:r>
    </w:p>
    <w:sectPr>
      <w:headerReference xmlns:r="http://schemas.openxmlformats.org/officeDocument/2006/relationships" w:type="default" r:id="R152c8a5970004fe4"/>
      <w:footerReference xmlns:r="http://schemas.openxmlformats.org/officeDocument/2006/relationships" w:type="default" r:id="Rb01286ec79a8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ENITS INVEST AS   ·   Org.nr 920 411 606   ·   C/O Stine Kaldhol, Holsekervegen 74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ENITS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2c8a5970004fe4" /><Relationship Type="http://schemas.openxmlformats.org/officeDocument/2006/relationships/footer" Target="/word/footer1.xml" Id="Rb01286ec79a84552" /></Relationships>
</file>