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0dffecfb9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b813d4ac5799406e"/>
      <w:footerReference xmlns:r="http://schemas.openxmlformats.org/officeDocument/2006/relationships" w:type="default" r:id="Rf9374f3d97da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3d4ac5799406e" /><Relationship Type="http://schemas.openxmlformats.org/officeDocument/2006/relationships/footer" Target="/word/footer1.xml" Id="Rf9374f3d97da43b2" /></Relationships>
</file>