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b8d5da1c8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HOKAHEY AS, org.nr 920 177 646,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HOKAHEY AS</w:t>
      </w:r>
    </w:p>
    <w:sectPr>
      <w:headerReference xmlns:r="http://schemas.openxmlformats.org/officeDocument/2006/relationships" w:type="default" r:id="R8df92ac5084448da"/>
      <w:footerReference xmlns:r="http://schemas.openxmlformats.org/officeDocument/2006/relationships" w:type="default" r:id="R7f392d75ebcc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HOKAHEY AS   ·   Org.nr 920 177 646   ·   c/o Dag Kaada, Camilla Colletts gate 21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HOKAHEY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92ac5084448da" /><Relationship Type="http://schemas.openxmlformats.org/officeDocument/2006/relationships/footer" Target="/word/footer1.xml" Id="R7f392d75ebcc491c" /></Relationships>
</file>