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e6ee81ecb47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MARIA OLAISEN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Lovund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Lovund,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MARIA OLAISEN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a70bc0bca94f1c"/>
      <w:footerReference xmlns:r="http://schemas.openxmlformats.org/officeDocument/2006/relationships" w:type="default" r:id="R583d586dc981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MARIA OLAISEN AS   ·   Org.nr 920 162 851   ·   Hamnholmveien 44   ·   8764 LOVUND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MARIA OLAISEN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a70bc0bca94f1c" /><Relationship Type="http://schemas.openxmlformats.org/officeDocument/2006/relationships/footer" Target="/word/footer1.xml" Id="R583d586dc9814ca7" /></Relationships>
</file>