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18978c8c4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9b6ec554d42bb"/>
      <w:footerReference xmlns:r="http://schemas.openxmlformats.org/officeDocument/2006/relationships" w:type="default" r:id="R493a1a28c97a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HOLDING AS   ·   Org.nr 920 157 785   ·   Sildråpevegen 1D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9b6ec554d42bb" /><Relationship Type="http://schemas.openxmlformats.org/officeDocument/2006/relationships/footer" Target="/word/footer1.xml" Id="R493a1a28c97a425b" /></Relationships>
</file>