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473223bce44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MØKSTER INVESTERING AS.</w:t>
      </w:r>
    </w:p>
    <w:sectPr>
      <w:headerReference xmlns:r="http://schemas.openxmlformats.org/officeDocument/2006/relationships" w:type="default" r:id="R78996075b7dc425b"/>
      <w:footerReference xmlns:r="http://schemas.openxmlformats.org/officeDocument/2006/relationships" w:type="default" r:id="R9f70f45146744b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96075b7dc425b" /><Relationship Type="http://schemas.openxmlformats.org/officeDocument/2006/relationships/footer" Target="/word/footer1.xml" Id="R9f70f45146744bf6" /></Relationships>
</file>