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1720bd687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ØYSTEIN JOHANSEN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ØYSTEIN JOHANSEN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1a3fa3f1e4e20"/>
      <w:footerReference xmlns:r="http://schemas.openxmlformats.org/officeDocument/2006/relationships" w:type="default" r:id="R87b5f4517fba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JOHANSEN INVEST AS   ·   Org.nr 920 021 794   ·   c/o Øystein Johansen, Egedes gate 40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JOHANSEN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1a3fa3f1e4e20" /><Relationship Type="http://schemas.openxmlformats.org/officeDocument/2006/relationships/footer" Target="/word/footer1.xml" Id="R87b5f4517fba4d1b" /></Relationships>
</file>