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9581e4d9a54b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4C-INVEST AS, org.nr 919 985 607,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d99ff1146df14a87"/>
      <w:footerReference xmlns:r="http://schemas.openxmlformats.org/officeDocument/2006/relationships" w:type="default" r:id="Rf2d1fe69e1fd46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9ff1146df14a87" /><Relationship Type="http://schemas.openxmlformats.org/officeDocument/2006/relationships/footer" Target="/word/footer1.xml" Id="Rf2d1fe69e1fd4607" /></Relationships>
</file>