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62de529af4e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NOBEL INDUSTRI AS</w:t>
      </w:r>
    </w:p>
    <w:sectPr>
      <w:headerReference xmlns:r="http://schemas.openxmlformats.org/officeDocument/2006/relationships" w:type="default" r:id="Rc190d6a169804fe6"/>
      <w:footerReference xmlns:r="http://schemas.openxmlformats.org/officeDocument/2006/relationships" w:type="default" r:id="Re007aec95622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NOBEL INDUSTRI AS   ·   Org.nr 919 936 614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NOBEL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0d6a169804fe6" /><Relationship Type="http://schemas.openxmlformats.org/officeDocument/2006/relationships/footer" Target="/word/footer1.xml" Id="Re007aec95622410e" /></Relationships>
</file>