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e47824cce43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OBEL INVEST AS</w:t>
      </w:r>
    </w:p>
    <w:sectPr>
      <w:headerReference xmlns:r="http://schemas.openxmlformats.org/officeDocument/2006/relationships" w:type="default" r:id="Re89cada6dfb44b1a"/>
      <w:footerReference xmlns:r="http://schemas.openxmlformats.org/officeDocument/2006/relationships" w:type="default" r:id="R7f2520141893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OBEL INVEST AS   ·   Org.nr 919 909 668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cada6dfb44b1a" /><Relationship Type="http://schemas.openxmlformats.org/officeDocument/2006/relationships/footer" Target="/word/footer1.xml" Id="R7f2520141893481a" /></Relationships>
</file>