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f85fcceb7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BUSTER AS, org.nr 919 853 883,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f1b6f5b7e9f24d6c"/>
      <w:footerReference xmlns:r="http://schemas.openxmlformats.org/officeDocument/2006/relationships" w:type="default" r:id="Ra7e8aabcb27b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6f5b7e9f24d6c" /><Relationship Type="http://schemas.openxmlformats.org/officeDocument/2006/relationships/footer" Target="/word/footer1.xml" Id="Ra7e8aabcb27b4449" /></Relationships>
</file>