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c5ef01cfd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REGNSKAP AS</w:t>
      </w:r>
    </w:p>
    <w:sectPr>
      <w:headerReference xmlns:r="http://schemas.openxmlformats.org/officeDocument/2006/relationships" w:type="default" r:id="Rcb661727fa4c4e3f"/>
      <w:footerReference xmlns:r="http://schemas.openxmlformats.org/officeDocument/2006/relationships" w:type="default" r:id="Rd675b0262cf5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61727fa4c4e3f" /><Relationship Type="http://schemas.openxmlformats.org/officeDocument/2006/relationships/footer" Target="/word/footer1.xml" Id="Rd675b0262cf546d4" /></Relationships>
</file>