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b9f88c76241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INVEST I AS</w:t>
      </w:r>
    </w:p>
    <w:sectPr>
      <w:headerReference xmlns:r="http://schemas.openxmlformats.org/officeDocument/2006/relationships" w:type="default" r:id="Rac4539d7378d464b"/>
      <w:footerReference xmlns:r="http://schemas.openxmlformats.org/officeDocument/2006/relationships" w:type="default" r:id="Ref602beb80ff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539d7378d464b" /><Relationship Type="http://schemas.openxmlformats.org/officeDocument/2006/relationships/footer" Target="/word/footer1.xml" Id="Ref602beb80ff4ab2" /></Relationships>
</file>