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2157be811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602c785ea4c0b"/>
      <w:footerReference xmlns:r="http://schemas.openxmlformats.org/officeDocument/2006/relationships" w:type="default" r:id="R431c75c06e16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BGG ENTREPRENØR AS   ·   Org.nr 919 728 752   ·   Aspelund 7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602c785ea4c0b" /><Relationship Type="http://schemas.openxmlformats.org/officeDocument/2006/relationships/footer" Target="/word/footer1.xml" Id="R431c75c06e16497e" /></Relationships>
</file>