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3bffc5eaa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BESTUM AKSJESAMEIE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BESTUM AKSJESAMEIE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da46093b9847dc"/>
      <w:footerReference xmlns:r="http://schemas.openxmlformats.org/officeDocument/2006/relationships" w:type="default" r:id="Rdf03efda29ab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BESTUM AKSJESAMEIE DA   ·   Org.nr 919 722 525   ·   c/o Ravlo, Ullern allé 53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BESTUM AKSJESAMEIE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a46093b9847dc" /><Relationship Type="http://schemas.openxmlformats.org/officeDocument/2006/relationships/footer" Target="/word/footer1.xml" Id="Rdf03efda29ab4437" /></Relationships>
</file>