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aa51fd5994e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MOREDUN HOLDING AS, org.nr 919 576 200,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MOREDUN HOLDING AS</w:t>
      </w:r>
    </w:p>
    <w:sectPr>
      <w:headerReference xmlns:r="http://schemas.openxmlformats.org/officeDocument/2006/relationships" w:type="default" r:id="R5ae3a86b956f433a"/>
      <w:footerReference xmlns:r="http://schemas.openxmlformats.org/officeDocument/2006/relationships" w:type="default" r:id="R1d8961592fb9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MOREDUN HOLDING AS   ·   Org.nr 919 576 200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MOREDUN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e3a86b956f433a" /><Relationship Type="http://schemas.openxmlformats.org/officeDocument/2006/relationships/footer" Target="/word/footer1.xml" Id="R1d8961592fb94e72" /></Relationships>
</file>