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8e02a639274d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NORMANN &amp; ØYGARDEN AS</w:t>
      </w:r>
    </w:p>
    <w:sectPr>
      <w:headerReference xmlns:r="http://schemas.openxmlformats.org/officeDocument/2006/relationships" w:type="default" r:id="R3b564d87dc294b5c"/>
      <w:footerReference xmlns:r="http://schemas.openxmlformats.org/officeDocument/2006/relationships" w:type="default" r:id="R7cf60411631242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NORMANN &amp; ØYGARDEN AS   ·   Org.nr 919 495 324   ·   Strømsbusletta 9P   ·   4847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NORMANN &amp; ØYGARDEN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564d87dc294b5c" /><Relationship Type="http://schemas.openxmlformats.org/officeDocument/2006/relationships/footer" Target="/word/footer1.xml" Id="R7cf60411631242cd" /></Relationships>
</file>