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f1ff871e8845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ÅK HOLDING AS</w:t>
      </w:r>
    </w:p>
    <w:sectPr>
      <w:headerReference xmlns:r="http://schemas.openxmlformats.org/officeDocument/2006/relationships" w:type="default" r:id="Rdbd3e684c32e4c28"/>
      <w:footerReference xmlns:r="http://schemas.openxmlformats.org/officeDocument/2006/relationships" w:type="default" r:id="R5811b804e75548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ÅK HOLDING AS   ·   Org.nr 919 167 297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d3e684c32e4c28" /><Relationship Type="http://schemas.openxmlformats.org/officeDocument/2006/relationships/footer" Target="/word/footer1.xml" Id="R5811b804e755483d" /></Relationships>
</file>