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1be4d111484a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Raufoss,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JOMACH AS</w:t>
      </w:r>
    </w:p>
    <w:sectPr>
      <w:headerReference xmlns:r="http://schemas.openxmlformats.org/officeDocument/2006/relationships" w:type="default" r:id="R45bf9a71ff5342d6"/>
      <w:footerReference xmlns:r="http://schemas.openxmlformats.org/officeDocument/2006/relationships" w:type="default" r:id="R84235af014af4b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JOMACH AS   ·   Org.nr 919 118 873   ·   Kornvegen 14   ·   2834 RAUFOSS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JOMACH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bf9a71ff5342d6" /><Relationship Type="http://schemas.openxmlformats.org/officeDocument/2006/relationships/footer" Target="/word/footer1.xml" Id="R84235af014af4ba7" /></Relationships>
</file>