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ec61c95ec94d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BØMELHUK AS</w:t>
      </w:r>
    </w:p>
    <w:sectPr>
      <w:headerReference xmlns:r="http://schemas.openxmlformats.org/officeDocument/2006/relationships" w:type="default" r:id="R94593dd7ce97447e"/>
      <w:footerReference xmlns:r="http://schemas.openxmlformats.org/officeDocument/2006/relationships" w:type="default" r:id="R6052225356b342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BØMELHUK AS   ·   Org.nr 919 086 912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BØMELHUK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93dd7ce97447e" /><Relationship Type="http://schemas.openxmlformats.org/officeDocument/2006/relationships/footer" Target="/word/footer1.xml" Id="R6052225356b342d3" /></Relationships>
</file>