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c0cffd40e84f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AVINA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Bømlo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Bømlo,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AVINA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a2eda65a79c4618"/>
      <w:footerReference xmlns:r="http://schemas.openxmlformats.org/officeDocument/2006/relationships" w:type="default" r:id="R22c46260dfb749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AVINA AS   ·   Org.nr 919 086 890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AVINA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2eda65a79c4618" /><Relationship Type="http://schemas.openxmlformats.org/officeDocument/2006/relationships/footer" Target="/word/footer1.xml" Id="R22c46260dfb749d1" /></Relationships>
</file>