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2062de1a6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HAGRI AS</w:t>
      </w:r>
    </w:p>
    <w:sectPr>
      <w:headerReference xmlns:r="http://schemas.openxmlformats.org/officeDocument/2006/relationships" w:type="default" r:id="R3195c2abd3df40b2"/>
      <w:footerReference xmlns:r="http://schemas.openxmlformats.org/officeDocument/2006/relationships" w:type="default" r:id="Ra36a1dd1f74c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HAGRI AS   ·   Org.nr 918 714 146   ·   c/o Harald Grimm, Lysaker brygge 14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5c2abd3df40b2" /><Relationship Type="http://schemas.openxmlformats.org/officeDocument/2006/relationships/footer" Target="/word/footer1.xml" Id="Ra36a1dd1f74c4fc8" /></Relationships>
</file>